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A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7C17AA" w:rsidRPr="007C17AA" w:rsidRDefault="007C17AA" w:rsidP="007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AA" w:rsidRPr="007C17AA" w:rsidRDefault="007C17AA" w:rsidP="007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201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955"/>
      </w:tblGrid>
      <w:tr w:rsidR="007C17AA" w:rsidRPr="007C17AA" w:rsidTr="00C927E8">
        <w:tc>
          <w:tcPr>
            <w:tcW w:w="6062" w:type="dxa"/>
            <w:vAlign w:val="center"/>
          </w:tcPr>
          <w:p w:rsidR="007C17AA" w:rsidRPr="007C17AA" w:rsidRDefault="007C17AA" w:rsidP="007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C17AA" w:rsidRPr="007C17AA" w:rsidRDefault="007C17AA" w:rsidP="007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C17AA" w:rsidRPr="007C17AA" w:rsidRDefault="007C17AA" w:rsidP="007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9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927E8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92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17AA" w:rsidRPr="007C17AA" w:rsidRDefault="007C17AA" w:rsidP="007C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7C17AA" w:rsidRPr="007C17AA" w:rsidRDefault="007C17AA" w:rsidP="007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17AA" w:rsidRPr="007C17AA" w:rsidRDefault="007C17AA" w:rsidP="007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7C17AA" w:rsidRPr="007C17AA" w:rsidRDefault="007C17AA" w:rsidP="007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7C17AA" w:rsidRPr="007C17AA" w:rsidRDefault="007C17AA" w:rsidP="00C9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927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927E8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92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7C17AA" w:rsidRPr="007C17AA" w:rsidRDefault="007C17AA" w:rsidP="007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AA" w:rsidRPr="007C17AA" w:rsidRDefault="007C17AA" w:rsidP="007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AA" w:rsidRPr="007C17AA" w:rsidRDefault="007C17AA" w:rsidP="007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AA" w:rsidRPr="007C17AA" w:rsidRDefault="007C17AA" w:rsidP="007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AA" w:rsidRPr="007C17AA" w:rsidRDefault="007C17AA" w:rsidP="007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7AA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7AA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истории России</w:t>
      </w: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7C17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200CE">
        <w:rPr>
          <w:rFonts w:ascii="Times New Roman" w:hAnsi="Times New Roman" w:cs="Times New Roman"/>
          <w:b/>
          <w:sz w:val="40"/>
          <w:szCs w:val="40"/>
        </w:rPr>
        <w:t>А, Б</w:t>
      </w:r>
      <w:r w:rsidR="00C927E8">
        <w:rPr>
          <w:rFonts w:ascii="Times New Roman" w:hAnsi="Times New Roman" w:cs="Times New Roman"/>
          <w:b/>
          <w:sz w:val="40"/>
          <w:szCs w:val="40"/>
        </w:rPr>
        <w:t>, В</w:t>
      </w:r>
      <w:r w:rsidR="00A200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C17AA">
        <w:rPr>
          <w:rFonts w:ascii="Times New Roman" w:hAnsi="Times New Roman" w:cs="Times New Roman"/>
          <w:b/>
          <w:sz w:val="40"/>
          <w:szCs w:val="40"/>
        </w:rPr>
        <w:t>класс</w:t>
      </w:r>
      <w:r w:rsidR="00A200CE">
        <w:rPr>
          <w:rFonts w:ascii="Times New Roman" w:hAnsi="Times New Roman" w:cs="Times New Roman"/>
          <w:b/>
          <w:sz w:val="40"/>
          <w:szCs w:val="40"/>
        </w:rPr>
        <w:t>ы</w:t>
      </w: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17AA" w:rsidRPr="007C17AA" w:rsidRDefault="007C17AA" w:rsidP="007C17AA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7E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7AA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C1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7E8">
        <w:rPr>
          <w:rFonts w:ascii="Times New Roman" w:hAnsi="Times New Roman" w:cs="Times New Roman"/>
          <w:b/>
          <w:sz w:val="28"/>
          <w:szCs w:val="28"/>
        </w:rPr>
        <w:t>Павлова И. А.</w:t>
      </w:r>
    </w:p>
    <w:p w:rsidR="007C17AA" w:rsidRPr="007C17AA" w:rsidRDefault="007C17AA" w:rsidP="007C17AA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AA">
        <w:rPr>
          <w:rFonts w:ascii="Times New Roman" w:hAnsi="Times New Roman" w:cs="Times New Roman"/>
          <w:b/>
          <w:sz w:val="28"/>
          <w:szCs w:val="28"/>
        </w:rPr>
        <w:t>20</w:t>
      </w:r>
      <w:r w:rsidR="00C927E8">
        <w:rPr>
          <w:rFonts w:ascii="Times New Roman" w:hAnsi="Times New Roman" w:cs="Times New Roman"/>
          <w:b/>
          <w:sz w:val="28"/>
          <w:szCs w:val="28"/>
        </w:rPr>
        <w:t>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AA" w:rsidRPr="007C17AA" w:rsidRDefault="007C17AA" w:rsidP="007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AA">
        <w:rPr>
          <w:rFonts w:ascii="Times New Roman" w:hAnsi="Times New Roman" w:cs="Times New Roman"/>
          <w:b/>
          <w:sz w:val="28"/>
          <w:szCs w:val="28"/>
        </w:rPr>
        <w:lastRenderedPageBreak/>
        <w:t>г. Гагарин</w:t>
      </w:r>
    </w:p>
    <w:p w:rsidR="00FD6782" w:rsidRDefault="00FD6782" w:rsidP="00FD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410A" w:rsidRDefault="00D1410A" w:rsidP="00B5428C">
      <w:pPr>
        <w:tabs>
          <w:tab w:val="left" w:pos="3544"/>
          <w:tab w:val="left" w:pos="7088"/>
        </w:tabs>
        <w:spacing w:after="120"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410A" w:rsidRDefault="00D1410A" w:rsidP="00B5428C">
      <w:pPr>
        <w:tabs>
          <w:tab w:val="left" w:pos="3544"/>
          <w:tab w:val="left" w:pos="7088"/>
        </w:tabs>
        <w:spacing w:after="12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7D53AC" w:rsidRDefault="007D53AC" w:rsidP="00B5428C">
      <w:pPr>
        <w:tabs>
          <w:tab w:val="left" w:pos="3544"/>
          <w:tab w:val="left" w:pos="7088"/>
        </w:tabs>
        <w:spacing w:after="12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C17AA" w:rsidRDefault="007C17AA" w:rsidP="00B5428C">
      <w:pPr>
        <w:tabs>
          <w:tab w:val="left" w:pos="3544"/>
          <w:tab w:val="left" w:pos="7088"/>
        </w:tabs>
        <w:spacing w:after="12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C17AA" w:rsidRDefault="007C17AA" w:rsidP="00B5428C">
      <w:pPr>
        <w:tabs>
          <w:tab w:val="left" w:pos="3544"/>
          <w:tab w:val="left" w:pos="7088"/>
        </w:tabs>
        <w:spacing w:after="12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5428C" w:rsidRPr="00C927E8" w:rsidRDefault="00B5428C" w:rsidP="00C927E8">
      <w:pPr>
        <w:tabs>
          <w:tab w:val="left" w:pos="3544"/>
          <w:tab w:val="left" w:pos="7088"/>
        </w:tabs>
        <w:spacing w:after="12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E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5428C" w:rsidRPr="00C927E8" w:rsidRDefault="00B5428C" w:rsidP="00C927E8">
      <w:pPr>
        <w:pStyle w:val="western"/>
        <w:spacing w:after="0" w:afterAutospacing="0"/>
        <w:ind w:firstLine="709"/>
        <w:jc w:val="both"/>
      </w:pPr>
      <w:r w:rsidRPr="00C927E8">
        <w:t>Рабочая программа по истории составлен</w:t>
      </w:r>
      <w:r w:rsidR="00C927E8">
        <w:t>а в соответствии с Федеральным г</w:t>
      </w:r>
      <w:r w:rsidRPr="00C927E8">
        <w:t>осударственным образовательным стандартом, Основной образовательной программой осно</w:t>
      </w:r>
      <w:r w:rsidR="007C17AA" w:rsidRPr="00C927E8">
        <w:t>вного общего образования школы.</w:t>
      </w:r>
      <w:r w:rsidRPr="00C927E8">
        <w:t xml:space="preserve"> </w:t>
      </w:r>
    </w:p>
    <w:p w:rsidR="00E14828" w:rsidRPr="00C927E8" w:rsidRDefault="00B5428C" w:rsidP="00C927E8">
      <w:pPr>
        <w:pStyle w:val="western"/>
        <w:spacing w:before="0" w:beforeAutospacing="0" w:after="0" w:afterAutospacing="0"/>
        <w:ind w:firstLine="709"/>
        <w:jc w:val="both"/>
      </w:pPr>
      <w:r w:rsidRPr="00C927E8">
        <w:rPr>
          <w:b/>
          <w:bCs/>
        </w:rPr>
        <w:t>Программа, на основе которой составлена рабочая</w:t>
      </w:r>
      <w:r w:rsidR="007C17AA" w:rsidRPr="00C927E8">
        <w:rPr>
          <w:b/>
          <w:bCs/>
        </w:rPr>
        <w:t xml:space="preserve"> программа</w:t>
      </w:r>
      <w:r w:rsidR="007C17AA" w:rsidRPr="00C927E8">
        <w:rPr>
          <w:bCs/>
        </w:rPr>
        <w:t xml:space="preserve">: </w:t>
      </w:r>
      <w:r w:rsidR="00E14828" w:rsidRPr="00C927E8">
        <w:t>История России. 6—10 классы : рабочая программа /  И. Л. Андреев, О. В. Волобуев, Л. М. Ляшенко и др. —М. : Дрофа, 2016.</w:t>
      </w:r>
    </w:p>
    <w:p w:rsidR="007C17AA" w:rsidRPr="00C927E8" w:rsidRDefault="00B5428C" w:rsidP="00C927E8">
      <w:pPr>
        <w:tabs>
          <w:tab w:val="left" w:pos="3544"/>
          <w:tab w:val="left" w:pos="708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b/>
          <w:bCs/>
          <w:sz w:val="24"/>
          <w:szCs w:val="24"/>
        </w:rPr>
        <w:t>Наименование учебников, по кото</w:t>
      </w:r>
      <w:r w:rsidR="007C17AA" w:rsidRPr="00C927E8">
        <w:rPr>
          <w:rFonts w:ascii="Times New Roman" w:hAnsi="Times New Roman" w:cs="Times New Roman"/>
          <w:b/>
          <w:bCs/>
          <w:sz w:val="24"/>
          <w:szCs w:val="24"/>
        </w:rPr>
        <w:t>рым осуществляется преподавание</w:t>
      </w:r>
      <w:r w:rsidR="007C17AA" w:rsidRPr="00C927E8">
        <w:rPr>
          <w:rFonts w:ascii="Times New Roman" w:hAnsi="Times New Roman" w:cs="Times New Roman"/>
          <w:bCs/>
          <w:sz w:val="24"/>
          <w:szCs w:val="24"/>
        </w:rPr>
        <w:t>:</w:t>
      </w:r>
      <w:r w:rsidR="007C17AA" w:rsidRPr="00C927E8">
        <w:rPr>
          <w:rFonts w:ascii="Times New Roman" w:hAnsi="Times New Roman" w:cs="Times New Roman"/>
          <w:sz w:val="24"/>
          <w:szCs w:val="24"/>
        </w:rPr>
        <w:t xml:space="preserve"> </w:t>
      </w:r>
      <w:r w:rsidR="00E14828" w:rsidRPr="00C927E8">
        <w:rPr>
          <w:rFonts w:ascii="Times New Roman" w:hAnsi="Times New Roman" w:cs="Times New Roman"/>
          <w:sz w:val="24"/>
          <w:szCs w:val="24"/>
        </w:rPr>
        <w:t xml:space="preserve">И. Л. Андреев, И. Н. Фёдоров, </w:t>
      </w:r>
      <w:r w:rsidR="00C927E8">
        <w:rPr>
          <w:rFonts w:ascii="Times New Roman" w:hAnsi="Times New Roman" w:cs="Times New Roman"/>
          <w:sz w:val="24"/>
          <w:szCs w:val="24"/>
        </w:rPr>
        <w:t xml:space="preserve">И. В. Амосова.  История России </w:t>
      </w:r>
      <w:r w:rsidR="00E14828" w:rsidRPr="00C927E8">
        <w:rPr>
          <w:rFonts w:ascii="Times New Roman" w:hAnsi="Times New Roman" w:cs="Times New Roman"/>
          <w:sz w:val="24"/>
          <w:szCs w:val="24"/>
        </w:rPr>
        <w:t xml:space="preserve">XVI  – конец </w:t>
      </w:r>
      <w:r w:rsidR="00E14828" w:rsidRPr="00C927E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14828" w:rsidRPr="00C927E8">
        <w:rPr>
          <w:rFonts w:ascii="Times New Roman" w:hAnsi="Times New Roman" w:cs="Times New Roman"/>
          <w:sz w:val="24"/>
          <w:szCs w:val="24"/>
        </w:rPr>
        <w:t xml:space="preserve"> века. 7 кл.: учебник/Л. Андреев, И. Н. Фёдоров. – М.: Дрофа, 2016.</w:t>
      </w:r>
      <w:r w:rsidR="0095689C" w:rsidRPr="00C927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17AA" w:rsidRPr="00C92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7AA" w:rsidRPr="00C927E8" w:rsidRDefault="007D53AC" w:rsidP="00C927E8">
      <w:pPr>
        <w:tabs>
          <w:tab w:val="left" w:pos="3544"/>
          <w:tab w:val="left" w:pos="708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учебник </w:t>
      </w:r>
      <w:r w:rsidR="000A5873" w:rsidRPr="00C92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</w:t>
      </w:r>
      <w:r w:rsidR="00FD6782" w:rsidRPr="00C9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перечень учебников, который утвержден приказом Министерства </w:t>
      </w:r>
      <w:r w:rsidR="00C92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FD6782" w:rsidRPr="00C9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7C17AA" w:rsidRPr="00C92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0E" w:rsidRPr="00C927E8" w:rsidRDefault="007C17AA" w:rsidP="00C927E8">
      <w:pPr>
        <w:tabs>
          <w:tab w:val="left" w:pos="3544"/>
          <w:tab w:val="left" w:pos="708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  <w:r w:rsidRPr="00C927E8">
        <w:rPr>
          <w:rFonts w:ascii="Times New Roman" w:eastAsia="Calibri" w:hAnsi="Times New Roman" w:cs="Times New Roman"/>
          <w:sz w:val="24"/>
          <w:szCs w:val="24"/>
        </w:rPr>
        <w:t>:</w:t>
      </w:r>
      <w:r w:rsidR="00DA450E" w:rsidRPr="00C92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50E" w:rsidRPr="00C927E8">
        <w:rPr>
          <w:rFonts w:ascii="Times New Roman" w:hAnsi="Times New Roman" w:cs="Times New Roman"/>
          <w:sz w:val="24"/>
          <w:szCs w:val="24"/>
        </w:rPr>
        <w:t>п</w:t>
      </w:r>
      <w:r w:rsidR="002E4A27" w:rsidRPr="00C927E8">
        <w:rPr>
          <w:rFonts w:ascii="Times New Roman" w:hAnsi="Times New Roman" w:cs="Times New Roman"/>
          <w:sz w:val="24"/>
          <w:szCs w:val="24"/>
        </w:rPr>
        <w:t xml:space="preserve">рограмма по истории России </w:t>
      </w:r>
      <w:r w:rsidR="00A200CE" w:rsidRPr="00C927E8">
        <w:rPr>
          <w:rFonts w:ascii="Times New Roman" w:hAnsi="Times New Roman" w:cs="Times New Roman"/>
          <w:sz w:val="24"/>
          <w:szCs w:val="24"/>
        </w:rPr>
        <w:t xml:space="preserve">для 7 </w:t>
      </w:r>
      <w:r w:rsidR="00B5428C" w:rsidRPr="00C927E8">
        <w:rPr>
          <w:rFonts w:ascii="Times New Roman" w:hAnsi="Times New Roman" w:cs="Times New Roman"/>
          <w:sz w:val="24"/>
          <w:szCs w:val="24"/>
        </w:rPr>
        <w:t>кл</w:t>
      </w:r>
      <w:r w:rsidR="00C927E8">
        <w:rPr>
          <w:rFonts w:ascii="Times New Roman" w:hAnsi="Times New Roman" w:cs="Times New Roman"/>
          <w:sz w:val="24"/>
          <w:szCs w:val="24"/>
        </w:rPr>
        <w:t xml:space="preserve">асса рассчитана на 40 часов в год </w:t>
      </w:r>
      <w:r w:rsidR="00B5428C" w:rsidRPr="00C927E8">
        <w:rPr>
          <w:rFonts w:ascii="Times New Roman" w:hAnsi="Times New Roman" w:cs="Times New Roman"/>
          <w:sz w:val="24"/>
          <w:szCs w:val="24"/>
        </w:rPr>
        <w:t>(2 ч в неделю</w:t>
      </w:r>
      <w:r w:rsidR="00C927E8">
        <w:rPr>
          <w:rFonts w:ascii="Times New Roman" w:hAnsi="Times New Roman" w:cs="Times New Roman"/>
          <w:sz w:val="24"/>
          <w:szCs w:val="24"/>
        </w:rPr>
        <w:t xml:space="preserve"> на весь курс истории</w:t>
      </w:r>
      <w:r w:rsidR="00B5428C" w:rsidRPr="00C927E8">
        <w:rPr>
          <w:rFonts w:ascii="Times New Roman" w:hAnsi="Times New Roman" w:cs="Times New Roman"/>
          <w:sz w:val="24"/>
          <w:szCs w:val="24"/>
        </w:rPr>
        <w:t xml:space="preserve">). </w:t>
      </w:r>
      <w:r w:rsidR="00DA450E" w:rsidRPr="00C927E8">
        <w:rPr>
          <w:rFonts w:ascii="Times New Roman" w:hAnsi="Times New Roman" w:cs="Times New Roman"/>
          <w:sz w:val="24"/>
          <w:szCs w:val="24"/>
        </w:rPr>
        <w:t xml:space="preserve">Знакомство обучающихся при получении основного общего образования с предметом «История» начинается с курса всеобщей истории. </w:t>
      </w:r>
      <w:r w:rsidR="00E41AEE" w:rsidRPr="00C927E8">
        <w:rPr>
          <w:rFonts w:ascii="Times New Roman" w:hAnsi="Times New Roman" w:cs="Times New Roman"/>
          <w:sz w:val="24"/>
          <w:szCs w:val="24"/>
        </w:rPr>
        <w:t xml:space="preserve">Затем идёт освоение курса Истории России. </w:t>
      </w:r>
      <w:r w:rsidR="00DA450E" w:rsidRPr="00C927E8">
        <w:rPr>
          <w:rFonts w:ascii="Times New Roman" w:hAnsi="Times New Roman" w:cs="Times New Roman"/>
          <w:sz w:val="24"/>
          <w:szCs w:val="24"/>
        </w:rPr>
        <w:t xml:space="preserve">Курс отечественной истории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этно-национальной и религиозной общности, хранителей традиций рода и семьи. </w:t>
      </w:r>
    </w:p>
    <w:p w:rsidR="002E4A27" w:rsidRPr="00C927E8" w:rsidRDefault="00DA450E" w:rsidP="00C927E8">
      <w:pPr>
        <w:tabs>
          <w:tab w:val="left" w:pos="3544"/>
          <w:tab w:val="left" w:pos="708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:rsidR="00DA450E" w:rsidRPr="00C927E8" w:rsidRDefault="00DA450E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50E" w:rsidRPr="00C927E8" w:rsidRDefault="00DA450E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104" w:rsidRPr="00C927E8" w:rsidRDefault="00281C2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E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281C25" w:rsidRPr="00C927E8" w:rsidRDefault="00281C25" w:rsidP="00C9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5" w:rsidRPr="00C927E8" w:rsidRDefault="00281C25" w:rsidP="00C927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 результаты</w:t>
      </w: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основной образовательной программы.</w:t>
      </w:r>
    </w:p>
    <w:p w:rsidR="002E4A27" w:rsidRPr="00C927E8" w:rsidRDefault="002E4A27" w:rsidP="00C927E8">
      <w:pPr>
        <w:pStyle w:val="a6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 </w:t>
      </w:r>
    </w:p>
    <w:p w:rsidR="002E4A27" w:rsidRPr="00C927E8" w:rsidRDefault="002E4A27" w:rsidP="00C927E8">
      <w:pPr>
        <w:pStyle w:val="a6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этнической принадлежности, знание культуры своего народа и своего края в контексте общемирового культурного наследия; </w:t>
      </w:r>
    </w:p>
    <w:p w:rsidR="002E4A27" w:rsidRPr="00C927E8" w:rsidRDefault="002E4A27" w:rsidP="00C927E8">
      <w:pPr>
        <w:pStyle w:val="a6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 </w:t>
      </w:r>
    </w:p>
    <w:p w:rsidR="002E4A27" w:rsidRPr="00C927E8" w:rsidRDefault="002E4A27" w:rsidP="00C927E8">
      <w:pPr>
        <w:pStyle w:val="a6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ответственному поведению в современном обществе; </w:t>
      </w:r>
    </w:p>
    <w:p w:rsidR="002E4A27" w:rsidRPr="00C927E8" w:rsidRDefault="002E4A27" w:rsidP="00C927E8">
      <w:pPr>
        <w:pStyle w:val="a6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 как норма</w:t>
      </w:r>
      <w:r w:rsidR="004D07FF"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</w:t>
      </w: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 </w:t>
      </w:r>
    </w:p>
    <w:p w:rsidR="00281C25" w:rsidRPr="00C927E8" w:rsidRDefault="00281C25" w:rsidP="00C927E8">
      <w:p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</w:t>
      </w:r>
    </w:p>
    <w:p w:rsidR="002E4A27" w:rsidRPr="00C927E8" w:rsidRDefault="002E4A27" w:rsidP="00C927E8">
      <w:pPr>
        <w:pStyle w:val="a6"/>
        <w:numPr>
          <w:ilvl w:val="0"/>
          <w:numId w:val="32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2E4A27" w:rsidRPr="00C927E8" w:rsidRDefault="002E4A27" w:rsidP="00C927E8">
      <w:pPr>
        <w:pStyle w:val="a6"/>
        <w:numPr>
          <w:ilvl w:val="0"/>
          <w:numId w:val="32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2E4A27" w:rsidRPr="00C927E8" w:rsidRDefault="002E4A27" w:rsidP="00C927E8">
      <w:pPr>
        <w:pStyle w:val="a6"/>
        <w:numPr>
          <w:ilvl w:val="0"/>
          <w:numId w:val="32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2E4A27" w:rsidRPr="00C927E8" w:rsidRDefault="002E4A27" w:rsidP="00C927E8">
      <w:pPr>
        <w:pStyle w:val="a6"/>
        <w:numPr>
          <w:ilvl w:val="0"/>
          <w:numId w:val="32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2E4A27" w:rsidRPr="00C927E8" w:rsidRDefault="002E4A27" w:rsidP="00C927E8">
      <w:pPr>
        <w:pStyle w:val="a6"/>
        <w:numPr>
          <w:ilvl w:val="0"/>
          <w:numId w:val="32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коллективной работе, к сотрудничеству с соучениками, освоение основ межкультурного взаимодействия школе и социальном окружении; </w:t>
      </w:r>
    </w:p>
    <w:p w:rsidR="002E4A27" w:rsidRPr="00C927E8" w:rsidRDefault="002E4A27" w:rsidP="00C927E8">
      <w:pPr>
        <w:pStyle w:val="a6"/>
        <w:numPr>
          <w:ilvl w:val="0"/>
          <w:numId w:val="32"/>
        </w:numPr>
        <w:spacing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 </w:t>
      </w:r>
    </w:p>
    <w:p w:rsidR="002E4A27" w:rsidRPr="00C927E8" w:rsidRDefault="002E4A27" w:rsidP="00C927E8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</w:t>
      </w: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курса отечественной истории предполагают, что у учащегося сформированы: </w:t>
      </w:r>
    </w:p>
    <w:p w:rsidR="002E4A27" w:rsidRPr="00C927E8" w:rsidRDefault="002E4A27" w:rsidP="00C927E8">
      <w:pPr>
        <w:pStyle w:val="a6"/>
        <w:numPr>
          <w:ilvl w:val="0"/>
          <w:numId w:val="33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целостные представления о месте и роли России в мировой истории; </w:t>
      </w:r>
    </w:p>
    <w:p w:rsidR="002E4A27" w:rsidRPr="00C927E8" w:rsidRDefault="002E4A27" w:rsidP="00C927E8">
      <w:pPr>
        <w:pStyle w:val="a6"/>
        <w:numPr>
          <w:ilvl w:val="0"/>
          <w:numId w:val="33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базовые исторические знания об основных этапах и закономерностях развития России с древности до настоящего времени; </w:t>
      </w:r>
    </w:p>
    <w:p w:rsidR="002E4A27" w:rsidRPr="00C927E8" w:rsidRDefault="002E4A27" w:rsidP="00C927E8">
      <w:pPr>
        <w:pStyle w:val="a6"/>
        <w:numPr>
          <w:ilvl w:val="0"/>
          <w:numId w:val="33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</w:t>
      </w:r>
      <w:r w:rsidR="00AD211D"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анализа для раскрытия сущ</w:t>
      </w: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и значения событий российской истории; </w:t>
      </w:r>
    </w:p>
    <w:p w:rsidR="002E4A27" w:rsidRPr="00C927E8" w:rsidRDefault="002E4A27" w:rsidP="00C927E8">
      <w:pPr>
        <w:pStyle w:val="a6"/>
        <w:numPr>
          <w:ilvl w:val="0"/>
          <w:numId w:val="33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исторические знания для осмысления общественных событий и явлений прошлого России; </w:t>
      </w:r>
    </w:p>
    <w:p w:rsidR="002E4A27" w:rsidRPr="00C927E8" w:rsidRDefault="002E4A27" w:rsidP="00C927E8">
      <w:pPr>
        <w:pStyle w:val="a6"/>
        <w:numPr>
          <w:ilvl w:val="0"/>
          <w:numId w:val="33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2E4A27" w:rsidRPr="00C927E8" w:rsidRDefault="002E4A27" w:rsidP="00C927E8">
      <w:pPr>
        <w:pStyle w:val="a6"/>
        <w:numPr>
          <w:ilvl w:val="0"/>
          <w:numId w:val="33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2E4A27" w:rsidRPr="00C927E8" w:rsidRDefault="002E4A27" w:rsidP="00C927E8">
      <w:pPr>
        <w:pStyle w:val="a6"/>
        <w:numPr>
          <w:ilvl w:val="0"/>
          <w:numId w:val="33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A47104" w:rsidRPr="00C927E8" w:rsidRDefault="00A47104" w:rsidP="00C927E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E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lastRenderedPageBreak/>
        <w:t>• локализовать во времени хронологические рамки и рубежные события Нового времени как исторической эпохи, основные этапы отечественной истории Нового времени; соотносить хронологию истории России и всеобщей истории в Новое время;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 xml:space="preserve">• анализировать информацию различных источников по отечественной истории Нового времени; 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Нового времени;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 xml:space="preserve">• 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</w:t>
      </w:r>
      <w:r w:rsidR="00281C25" w:rsidRPr="00C927E8">
        <w:rPr>
          <w:rFonts w:ascii="Times New Roman" w:hAnsi="Times New Roman" w:cs="Times New Roman"/>
          <w:sz w:val="24"/>
          <w:szCs w:val="24"/>
        </w:rPr>
        <w:t>в</w:t>
      </w:r>
      <w:r w:rsidRPr="00C927E8">
        <w:rPr>
          <w:rFonts w:ascii="Times New Roman" w:hAnsi="Times New Roman" w:cs="Times New Roman"/>
          <w:sz w:val="24"/>
          <w:szCs w:val="24"/>
        </w:rPr>
        <w:t xml:space="preserve">) представлений о </w:t>
      </w:r>
      <w:r w:rsidR="00281C25" w:rsidRPr="00C927E8">
        <w:rPr>
          <w:rFonts w:ascii="Times New Roman" w:hAnsi="Times New Roman" w:cs="Times New Roman"/>
          <w:sz w:val="24"/>
          <w:szCs w:val="24"/>
        </w:rPr>
        <w:t>мире и общественных ценностях; г</w:t>
      </w:r>
      <w:r w:rsidRPr="00C927E8">
        <w:rPr>
          <w:rFonts w:ascii="Times New Roman" w:hAnsi="Times New Roman" w:cs="Times New Roman"/>
          <w:sz w:val="24"/>
          <w:szCs w:val="24"/>
        </w:rPr>
        <w:t>) художественной культуры Нового времени;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и процессов отечественной истории Нового времени (социальных движений, реформ и революций, взаимодействий между народами и др.);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сопоставлять развитие России и других стран в Новое время, сравнивать исторические ситуации и события;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истории Нового времени.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7E8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используя историческую карту, характеризовать социально-экономическое и политическое развитие России в Новое время;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47104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BE596C" w:rsidRPr="00C927E8" w:rsidRDefault="00A47104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C927E8" w:rsidRDefault="00C927E8" w:rsidP="00C9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EE" w:rsidRPr="00C927E8" w:rsidRDefault="00E41AEE" w:rsidP="00C9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E8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E41AEE" w:rsidRPr="00C927E8" w:rsidRDefault="00E41AEE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1B1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E8">
        <w:rPr>
          <w:rFonts w:ascii="Times New Roman" w:hAnsi="Times New Roman" w:cs="Times New Roman"/>
          <w:b/>
          <w:sz w:val="24"/>
          <w:szCs w:val="24"/>
        </w:rPr>
        <w:t xml:space="preserve">РОССИЯ В XVI—XVII ВЕКАХ: </w:t>
      </w:r>
      <w:r w:rsidR="004C21B1" w:rsidRPr="00C927E8">
        <w:rPr>
          <w:rFonts w:ascii="Times New Roman" w:hAnsi="Times New Roman" w:cs="Times New Roman"/>
          <w:b/>
          <w:sz w:val="24"/>
          <w:szCs w:val="24"/>
        </w:rPr>
        <w:t>ОТ ВЕЛИКОГ</w:t>
      </w:r>
      <w:r w:rsidRPr="00C927E8">
        <w:rPr>
          <w:rFonts w:ascii="Times New Roman" w:hAnsi="Times New Roman" w:cs="Times New Roman"/>
          <w:b/>
          <w:sz w:val="24"/>
          <w:szCs w:val="24"/>
        </w:rPr>
        <w:t xml:space="preserve">О КНЯЖЕСТВА К ЦАРСТВУ 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 xml:space="preserve">Московское государство XVI в.: территория, социально-экономическое и политическое развитие, основные процессы в духовной жизни. Религия и церковь </w:t>
      </w:r>
      <w:r w:rsidR="00A200CE" w:rsidRPr="00C927E8">
        <w:rPr>
          <w:rFonts w:ascii="Times New Roman" w:hAnsi="Times New Roman" w:cs="Times New Roman"/>
          <w:sz w:val="24"/>
          <w:szCs w:val="24"/>
        </w:rPr>
        <w:t>на</w:t>
      </w:r>
      <w:r w:rsidRPr="00C927E8">
        <w:rPr>
          <w:rFonts w:ascii="Times New Roman" w:hAnsi="Times New Roman" w:cs="Times New Roman"/>
          <w:sz w:val="24"/>
          <w:szCs w:val="24"/>
        </w:rPr>
        <w:t xml:space="preserve"> Руси. Смутное время: причины и последствия.</w:t>
      </w:r>
      <w:r w:rsidR="00276A68" w:rsidRPr="00C927E8">
        <w:rPr>
          <w:rFonts w:ascii="Times New Roman" w:hAnsi="Times New Roman" w:cs="Times New Roman"/>
          <w:sz w:val="24"/>
          <w:szCs w:val="24"/>
        </w:rPr>
        <w:t xml:space="preserve"> Экономика, общество и</w:t>
      </w:r>
      <w:r w:rsidR="00785D4C">
        <w:rPr>
          <w:rFonts w:ascii="Times New Roman" w:hAnsi="Times New Roman" w:cs="Times New Roman"/>
          <w:sz w:val="24"/>
          <w:szCs w:val="24"/>
        </w:rPr>
        <w:t xml:space="preserve"> власть России конца XVII — на</w:t>
      </w:r>
      <w:r w:rsidR="00276A68" w:rsidRPr="00C927E8">
        <w:rPr>
          <w:rFonts w:ascii="Times New Roman" w:hAnsi="Times New Roman" w:cs="Times New Roman"/>
          <w:sz w:val="24"/>
          <w:szCs w:val="24"/>
        </w:rPr>
        <w:t>чала XVIII в.</w:t>
      </w:r>
    </w:p>
    <w:p w:rsidR="00276A68" w:rsidRPr="00C927E8" w:rsidRDefault="00276A68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A68" w:rsidRPr="00C927E8" w:rsidRDefault="00276A68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7E8">
        <w:rPr>
          <w:rFonts w:ascii="Times New Roman" w:hAnsi="Times New Roman" w:cs="Times New Roman"/>
          <w:b/>
          <w:i/>
          <w:sz w:val="24"/>
          <w:szCs w:val="24"/>
        </w:rPr>
        <w:t>Россия в XVI веке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</w:t>
      </w:r>
      <w:r w:rsidRPr="00C927E8">
        <w:rPr>
          <w:rFonts w:ascii="Times New Roman" w:hAnsi="Times New Roman" w:cs="Times New Roman"/>
          <w:sz w:val="24"/>
          <w:szCs w:val="24"/>
        </w:rPr>
        <w:lastRenderedPageBreak/>
        <w:t>дума». Местничество. Местное управление: наместники и волостели, система кормлений. Государство и церковь.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Башкина и Феодосия Косого.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Отражение набега Гази-Гирея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7E8">
        <w:rPr>
          <w:rFonts w:ascii="Times New Roman" w:hAnsi="Times New Roman" w:cs="Times New Roman"/>
          <w:b/>
          <w:i/>
          <w:sz w:val="24"/>
          <w:szCs w:val="24"/>
        </w:rPr>
        <w:t>Смута в России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Династический кризис. Земский собор 1598 г. и избрание на царство Бориса Годунова. Политика Бориса Годунова, в т.ч. в отношении боярства. Опала семейства Романовых. Голод 1601-1603 гг. и обострение социально-экономического кризиса.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7E8">
        <w:rPr>
          <w:rFonts w:ascii="Times New Roman" w:hAnsi="Times New Roman" w:cs="Times New Roman"/>
          <w:b/>
          <w:i/>
          <w:sz w:val="24"/>
          <w:szCs w:val="24"/>
        </w:rPr>
        <w:t>Россия в XVII веке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Царь Федор Алексеевич. Отмена местничества. Налоговая (податная) реформа.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манчжурами и империей Цин.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7E8">
        <w:rPr>
          <w:rFonts w:ascii="Times New Roman" w:hAnsi="Times New Roman" w:cs="Times New Roman"/>
          <w:b/>
          <w:i/>
          <w:sz w:val="24"/>
          <w:szCs w:val="24"/>
        </w:rPr>
        <w:t>Культурное пространство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Поволжья, Урала и Сибири. Калмыцкое ханство. Ясачное налогообложение.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lastRenderedPageBreak/>
        <w:t>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Изобразительное искусство. Симон Ушаков. Ярославская школа иконописи. Парсунная живопись.</w:t>
      </w:r>
    </w:p>
    <w:p w:rsidR="002A5FC5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815830" w:rsidRPr="00C927E8" w:rsidRDefault="002A5FC5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E8">
        <w:rPr>
          <w:rFonts w:ascii="Times New Roman" w:hAnsi="Times New Roman" w:cs="Times New Roman"/>
          <w:sz w:val="24"/>
          <w:szCs w:val="24"/>
        </w:rPr>
        <w:t>Развитие образования и научных знаний. Школы при Аптекарском и Посольском приказах. «Синопсис» Иннокентия Гизеля - первое учебное пособие по истории.</w:t>
      </w:r>
    </w:p>
    <w:p w:rsidR="00815830" w:rsidRPr="00C927E8" w:rsidRDefault="00815830" w:rsidP="00C9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782" w:rsidRDefault="00276A68" w:rsidP="00C9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E8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785D4C" w:rsidRDefault="00785D4C" w:rsidP="00C9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58" w:tblpY="-16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851"/>
        <w:gridCol w:w="803"/>
        <w:gridCol w:w="803"/>
        <w:gridCol w:w="803"/>
      </w:tblGrid>
      <w:tr w:rsidR="00785D4C" w:rsidRPr="000C11E0" w:rsidTr="0044156C">
        <w:trPr>
          <w:trHeight w:val="37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85D4C" w:rsidRPr="00785D4C" w:rsidRDefault="00785D4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85D4C" w:rsidRPr="000C11E0" w:rsidTr="0044156C">
        <w:trPr>
          <w:trHeight w:val="85"/>
        </w:trPr>
        <w:tc>
          <w:tcPr>
            <w:tcW w:w="959" w:type="dxa"/>
            <w:vMerge/>
            <w:shd w:val="clear" w:color="auto" w:fill="auto"/>
            <w:vAlign w:val="center"/>
          </w:tcPr>
          <w:p w:rsidR="00785D4C" w:rsidRPr="00785D4C" w:rsidRDefault="00785D4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785D4C" w:rsidRPr="00785D4C" w:rsidRDefault="0044156C" w:rsidP="0044156C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5D4C" w:rsidRPr="00785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03" w:type="dxa"/>
            <w:vAlign w:val="center"/>
          </w:tcPr>
          <w:p w:rsidR="00785D4C" w:rsidRPr="00785D4C" w:rsidRDefault="0044156C" w:rsidP="0044156C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03" w:type="dxa"/>
            <w:vAlign w:val="center"/>
          </w:tcPr>
          <w:p w:rsidR="00785D4C" w:rsidRPr="00785D4C" w:rsidRDefault="0044156C" w:rsidP="0044156C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785D4C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785D4C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Московского царства (11 часов)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785D4C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Василий III и его время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BE17F9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785D4C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и общество в середине XVI в.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785D4C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Начало реформ. «Избранная рада»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785D4C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Строительство царства</w:t>
            </w:r>
            <w:r w:rsidR="00BE17F9">
              <w:rPr>
                <w:rFonts w:ascii="Times New Roman" w:hAnsi="Times New Roman" w:cs="Times New Roman"/>
                <w:sz w:val="24"/>
                <w:szCs w:val="24"/>
              </w:rPr>
              <w:t>. В составе Московского государства.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BE17F9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3D64B2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Внешняя политика Ивана IV</w:t>
            </w:r>
            <w:r w:rsidR="00BE17F9">
              <w:rPr>
                <w:rFonts w:ascii="Times New Roman" w:hAnsi="Times New Roman" w:cs="Times New Roman"/>
                <w:sz w:val="24"/>
                <w:szCs w:val="24"/>
              </w:rPr>
              <w:t>. Ожерелье земли Русской.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3D64B2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Опричнина и итоги царствования Ивана Грозного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3D64B2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3D64B2" w:rsidP="0010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Русская культура XVI в.</w:t>
            </w:r>
            <w:r w:rsidR="0010002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края в </w:t>
            </w:r>
            <w:r w:rsidR="0010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BE1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BE17F9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3D64B2" w:rsidP="0010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по теме: «Россия в </w:t>
            </w:r>
            <w:r w:rsidR="0010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 xml:space="preserve"> веке». Контрольный тест.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3D64B2" w:rsidP="0044156C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4156C" w:rsidRDefault="003D64B2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Смута в России (5 часов)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Кризис власти на рубеже XVI—XVII вв.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441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 xml:space="preserve">Начало Смуты. </w:t>
            </w:r>
            <w:r w:rsidR="0044156C">
              <w:rPr>
                <w:rFonts w:ascii="Times New Roman" w:hAnsi="Times New Roman" w:cs="Times New Roman"/>
                <w:sz w:val="24"/>
                <w:szCs w:val="24"/>
              </w:rPr>
              <w:t>Самозванец на троне.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1000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Разгар Смуты. Власть и народ</w:t>
            </w:r>
            <w:r w:rsidR="0044156C">
              <w:rPr>
                <w:rFonts w:ascii="Times New Roman" w:hAnsi="Times New Roman" w:cs="Times New Roman"/>
                <w:sz w:val="24"/>
                <w:szCs w:val="24"/>
              </w:rPr>
              <w:t xml:space="preserve">. Смоленщина в начале </w:t>
            </w:r>
            <w:r w:rsidR="0010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44156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времени. Утверждение новой династии</w:t>
            </w:r>
            <w:r w:rsidR="0044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4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785D4C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4C" w:rsidRPr="00785D4C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теме: «Россия в годы Смуты»</w:t>
            </w:r>
          </w:p>
        </w:tc>
        <w:tc>
          <w:tcPr>
            <w:tcW w:w="851" w:type="dxa"/>
            <w:shd w:val="clear" w:color="auto" w:fill="auto"/>
          </w:tcPr>
          <w:p w:rsidR="00785D4C" w:rsidRPr="00785D4C" w:rsidRDefault="00785D4C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85D4C" w:rsidRPr="00785D4C" w:rsidRDefault="00785D4C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785D4C" w:rsidRPr="00785D4C" w:rsidRDefault="00785D4C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44156C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XVII веке (5 часов)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XVII в.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Сословия в XVII в.: верхи общества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Сословия в XVII в.: низы общества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 в XVII в.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1000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 по теме «Россия в </w:t>
            </w:r>
            <w:r w:rsidR="0010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100022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«Бунташный век» (6 часов)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44156C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царствование Алексея Михайловича.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Формирование абсолютизма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Церковный раскол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3D64B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и контроль по теме «Россия при первых Романовых». Контрольный тест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на новых рубежах (4 часа)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3D64B2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56C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44156C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6C" w:rsidRPr="00C927E8" w:rsidRDefault="0044156C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XVII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Смоленское воеводство в Речи Посполитой.</w:t>
            </w:r>
          </w:p>
        </w:tc>
        <w:tc>
          <w:tcPr>
            <w:tcW w:w="851" w:type="dxa"/>
            <w:shd w:val="clear" w:color="auto" w:fill="auto"/>
          </w:tcPr>
          <w:p w:rsidR="0044156C" w:rsidRPr="00785D4C" w:rsidRDefault="0044156C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44156C" w:rsidRPr="00785D4C" w:rsidRDefault="0044156C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44156C" w:rsidRPr="00785D4C" w:rsidRDefault="0044156C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44156C" w:rsidRPr="00785D4C" w:rsidRDefault="0044156C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Освоение Сибири и Дальнего Востока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 «Россия на новых рубежах»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Закат Московского царства (6 часов)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B2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3D64B2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B2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Политика Федора Алексеевича</w:t>
            </w:r>
            <w:r w:rsidR="0044156C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Романова.</w:t>
            </w:r>
          </w:p>
        </w:tc>
        <w:tc>
          <w:tcPr>
            <w:tcW w:w="851" w:type="dxa"/>
            <w:shd w:val="clear" w:color="auto" w:fill="auto"/>
          </w:tcPr>
          <w:p w:rsidR="003D64B2" w:rsidRPr="00785D4C" w:rsidRDefault="003D64B2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3D64B2" w:rsidRPr="00785D4C" w:rsidRDefault="003D64B2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Борьба за власть в конце XVII в.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Культура России XVII в.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BE17F9" w:rsidP="001000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Мир человека XVII в.</w:t>
            </w:r>
            <w:r w:rsidR="0044156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край во второй половине </w:t>
            </w:r>
            <w:r w:rsidR="00100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bookmarkStart w:id="0" w:name="_GoBack"/>
            <w:bookmarkEnd w:id="0"/>
            <w:r w:rsidR="0044156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 «Закат Московского царства»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BE17F9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E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7F9" w:rsidRPr="000C11E0" w:rsidTr="0044156C">
        <w:trPr>
          <w:trHeight w:val="444"/>
        </w:trPr>
        <w:tc>
          <w:tcPr>
            <w:tcW w:w="959" w:type="dxa"/>
            <w:shd w:val="clear" w:color="auto" w:fill="auto"/>
          </w:tcPr>
          <w:p w:rsidR="00BE17F9" w:rsidRPr="00785D4C" w:rsidRDefault="0044156C" w:rsidP="00BE17F9">
            <w:pPr>
              <w:spacing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F9" w:rsidRPr="00C927E8" w:rsidRDefault="0044156C" w:rsidP="00BE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BE17F9" w:rsidRPr="00C927E8">
              <w:rPr>
                <w:rFonts w:ascii="Times New Roman" w:hAnsi="Times New Roman" w:cs="Times New Roman"/>
                <w:sz w:val="24"/>
                <w:szCs w:val="24"/>
              </w:rPr>
              <w:t>. Рекомендуется для проведения экскурсий (посещение мест исторических событий, памятников истории и культуры XVI—XVII вв.).</w:t>
            </w:r>
          </w:p>
        </w:tc>
        <w:tc>
          <w:tcPr>
            <w:tcW w:w="851" w:type="dxa"/>
            <w:shd w:val="clear" w:color="auto" w:fill="auto"/>
          </w:tcPr>
          <w:p w:rsidR="00BE17F9" w:rsidRPr="00785D4C" w:rsidRDefault="00BE17F9" w:rsidP="00BE17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BE17F9" w:rsidRPr="00785D4C" w:rsidRDefault="00BE17F9" w:rsidP="00BE17F9">
            <w:pPr>
              <w:tabs>
                <w:tab w:val="left" w:pos="22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5D4C" w:rsidRPr="00C927E8" w:rsidRDefault="00785D4C" w:rsidP="00C92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782" w:rsidRPr="00C927E8" w:rsidRDefault="00FD6782" w:rsidP="00C9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0A" w:rsidRPr="00C927E8" w:rsidRDefault="00D1410A" w:rsidP="00C9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82" w:rsidRPr="00C927E8" w:rsidRDefault="00FD6782" w:rsidP="00C9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82" w:rsidRPr="00C927E8" w:rsidRDefault="00FD6782" w:rsidP="00C9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D7" w:rsidRPr="00C927E8" w:rsidRDefault="001870D7" w:rsidP="00C927E8">
      <w:pPr>
        <w:pStyle w:val="a7"/>
        <w:ind w:firstLine="709"/>
        <w:jc w:val="both"/>
        <w:rPr>
          <w:color w:val="000000"/>
        </w:rPr>
      </w:pPr>
    </w:p>
    <w:sectPr w:rsidR="001870D7" w:rsidRPr="00C927E8" w:rsidSect="00785D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1A" w:rsidRDefault="004F021A" w:rsidP="008737A8">
      <w:pPr>
        <w:spacing w:after="0" w:line="240" w:lineRule="auto"/>
      </w:pPr>
      <w:r>
        <w:separator/>
      </w:r>
    </w:p>
  </w:endnote>
  <w:endnote w:type="continuationSeparator" w:id="0">
    <w:p w:rsidR="004F021A" w:rsidRDefault="004F021A" w:rsidP="0087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1A" w:rsidRDefault="004F021A" w:rsidP="008737A8">
      <w:pPr>
        <w:spacing w:after="0" w:line="240" w:lineRule="auto"/>
      </w:pPr>
      <w:r>
        <w:separator/>
      </w:r>
    </w:p>
  </w:footnote>
  <w:footnote w:type="continuationSeparator" w:id="0">
    <w:p w:rsidR="004F021A" w:rsidRDefault="004F021A" w:rsidP="0087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055843"/>
    <w:multiLevelType w:val="hybridMultilevel"/>
    <w:tmpl w:val="BAAA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F83"/>
    <w:multiLevelType w:val="hybridMultilevel"/>
    <w:tmpl w:val="26FA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D1427"/>
    <w:multiLevelType w:val="hybridMultilevel"/>
    <w:tmpl w:val="C010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331"/>
    <w:multiLevelType w:val="hybridMultilevel"/>
    <w:tmpl w:val="535A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B0B0B"/>
    <w:multiLevelType w:val="hybridMultilevel"/>
    <w:tmpl w:val="0E08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C30"/>
    <w:multiLevelType w:val="hybridMultilevel"/>
    <w:tmpl w:val="AA9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F24EB"/>
    <w:multiLevelType w:val="hybridMultilevel"/>
    <w:tmpl w:val="F6CE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7DB1"/>
    <w:multiLevelType w:val="hybridMultilevel"/>
    <w:tmpl w:val="69E4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691B"/>
    <w:multiLevelType w:val="hybridMultilevel"/>
    <w:tmpl w:val="20FC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EB6"/>
    <w:multiLevelType w:val="hybridMultilevel"/>
    <w:tmpl w:val="D3FA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41"/>
    <w:multiLevelType w:val="hybridMultilevel"/>
    <w:tmpl w:val="8E26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5C04"/>
    <w:multiLevelType w:val="hybridMultilevel"/>
    <w:tmpl w:val="C4A6A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130CE"/>
    <w:multiLevelType w:val="hybridMultilevel"/>
    <w:tmpl w:val="0D7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0027A"/>
    <w:multiLevelType w:val="hybridMultilevel"/>
    <w:tmpl w:val="7264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80EEA"/>
    <w:multiLevelType w:val="hybridMultilevel"/>
    <w:tmpl w:val="91F63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ED33E8"/>
    <w:multiLevelType w:val="hybridMultilevel"/>
    <w:tmpl w:val="171C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E4357"/>
    <w:multiLevelType w:val="hybridMultilevel"/>
    <w:tmpl w:val="57A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00852"/>
    <w:multiLevelType w:val="hybridMultilevel"/>
    <w:tmpl w:val="D716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11C1"/>
    <w:multiLevelType w:val="hybridMultilevel"/>
    <w:tmpl w:val="7476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91E5A"/>
    <w:multiLevelType w:val="hybridMultilevel"/>
    <w:tmpl w:val="3712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B31E4"/>
    <w:multiLevelType w:val="hybridMultilevel"/>
    <w:tmpl w:val="3B58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B6EA6"/>
    <w:multiLevelType w:val="hybridMultilevel"/>
    <w:tmpl w:val="2C82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57AB4"/>
    <w:multiLevelType w:val="hybridMultilevel"/>
    <w:tmpl w:val="27EE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5C01"/>
    <w:multiLevelType w:val="hybridMultilevel"/>
    <w:tmpl w:val="ACC0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C412E"/>
    <w:multiLevelType w:val="hybridMultilevel"/>
    <w:tmpl w:val="9FF04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E237B"/>
    <w:multiLevelType w:val="hybridMultilevel"/>
    <w:tmpl w:val="C110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431B5"/>
    <w:multiLevelType w:val="hybridMultilevel"/>
    <w:tmpl w:val="5ECE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F176F4"/>
    <w:multiLevelType w:val="hybridMultilevel"/>
    <w:tmpl w:val="A638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B59DB"/>
    <w:multiLevelType w:val="hybridMultilevel"/>
    <w:tmpl w:val="CF16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67EF8"/>
    <w:multiLevelType w:val="hybridMultilevel"/>
    <w:tmpl w:val="91E0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0532"/>
    <w:multiLevelType w:val="hybridMultilevel"/>
    <w:tmpl w:val="F1EED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0"/>
  </w:num>
  <w:num w:numId="5">
    <w:abstractNumId w:val="23"/>
  </w:num>
  <w:num w:numId="6">
    <w:abstractNumId w:val="9"/>
  </w:num>
  <w:num w:numId="7">
    <w:abstractNumId w:val="5"/>
  </w:num>
  <w:num w:numId="8">
    <w:abstractNumId w:val="15"/>
  </w:num>
  <w:num w:numId="9">
    <w:abstractNumId w:val="18"/>
  </w:num>
  <w:num w:numId="10">
    <w:abstractNumId w:val="2"/>
  </w:num>
  <w:num w:numId="11">
    <w:abstractNumId w:val="30"/>
  </w:num>
  <w:num w:numId="12">
    <w:abstractNumId w:val="4"/>
  </w:num>
  <w:num w:numId="13">
    <w:abstractNumId w:val="26"/>
  </w:num>
  <w:num w:numId="14">
    <w:abstractNumId w:val="3"/>
  </w:num>
  <w:num w:numId="15">
    <w:abstractNumId w:val="17"/>
  </w:num>
  <w:num w:numId="16">
    <w:abstractNumId w:val="13"/>
  </w:num>
  <w:num w:numId="17">
    <w:abstractNumId w:val="31"/>
  </w:num>
  <w:num w:numId="18">
    <w:abstractNumId w:val="8"/>
  </w:num>
  <w:num w:numId="19">
    <w:abstractNumId w:val="27"/>
  </w:num>
  <w:num w:numId="20">
    <w:abstractNumId w:val="32"/>
  </w:num>
  <w:num w:numId="21">
    <w:abstractNumId w:val="6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19"/>
  </w:num>
  <w:num w:numId="27">
    <w:abstractNumId w:val="7"/>
  </w:num>
  <w:num w:numId="28">
    <w:abstractNumId w:val="20"/>
  </w:num>
  <w:num w:numId="29">
    <w:abstractNumId w:val="22"/>
  </w:num>
  <w:num w:numId="30">
    <w:abstractNumId w:val="1"/>
  </w:num>
  <w:num w:numId="31">
    <w:abstractNumId w:val="12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0"/>
    <w:rsid w:val="00026F58"/>
    <w:rsid w:val="00063F14"/>
    <w:rsid w:val="0007541A"/>
    <w:rsid w:val="0009433F"/>
    <w:rsid w:val="000A5873"/>
    <w:rsid w:val="000D5189"/>
    <w:rsid w:val="00100022"/>
    <w:rsid w:val="00124ACF"/>
    <w:rsid w:val="001870D7"/>
    <w:rsid w:val="00190DEC"/>
    <w:rsid w:val="001B6491"/>
    <w:rsid w:val="001C52E1"/>
    <w:rsid w:val="001C5B20"/>
    <w:rsid w:val="001E707B"/>
    <w:rsid w:val="001F71C3"/>
    <w:rsid w:val="00223277"/>
    <w:rsid w:val="002724F6"/>
    <w:rsid w:val="00276A68"/>
    <w:rsid w:val="00281C25"/>
    <w:rsid w:val="002A5FC5"/>
    <w:rsid w:val="002D466F"/>
    <w:rsid w:val="002E4A27"/>
    <w:rsid w:val="002F1579"/>
    <w:rsid w:val="00301B91"/>
    <w:rsid w:val="00326EDB"/>
    <w:rsid w:val="00335506"/>
    <w:rsid w:val="0038225A"/>
    <w:rsid w:val="003A4ECF"/>
    <w:rsid w:val="003C376C"/>
    <w:rsid w:val="003D64B2"/>
    <w:rsid w:val="00426C46"/>
    <w:rsid w:val="00432C92"/>
    <w:rsid w:val="0044156C"/>
    <w:rsid w:val="00450E48"/>
    <w:rsid w:val="00465709"/>
    <w:rsid w:val="00471707"/>
    <w:rsid w:val="00474C4D"/>
    <w:rsid w:val="004A449F"/>
    <w:rsid w:val="004C21B1"/>
    <w:rsid w:val="004D07FF"/>
    <w:rsid w:val="004F021A"/>
    <w:rsid w:val="00533C7A"/>
    <w:rsid w:val="0054007B"/>
    <w:rsid w:val="00584BD8"/>
    <w:rsid w:val="005A55C2"/>
    <w:rsid w:val="005E6E04"/>
    <w:rsid w:val="00603CBE"/>
    <w:rsid w:val="00611316"/>
    <w:rsid w:val="00614E05"/>
    <w:rsid w:val="0061710B"/>
    <w:rsid w:val="00661065"/>
    <w:rsid w:val="006875BA"/>
    <w:rsid w:val="006B336A"/>
    <w:rsid w:val="00710424"/>
    <w:rsid w:val="007217CC"/>
    <w:rsid w:val="00726328"/>
    <w:rsid w:val="007533D9"/>
    <w:rsid w:val="00763978"/>
    <w:rsid w:val="0076788C"/>
    <w:rsid w:val="0077156C"/>
    <w:rsid w:val="007775F7"/>
    <w:rsid w:val="00785D4C"/>
    <w:rsid w:val="00791197"/>
    <w:rsid w:val="0079622E"/>
    <w:rsid w:val="007A1E3B"/>
    <w:rsid w:val="007B217C"/>
    <w:rsid w:val="007C17AA"/>
    <w:rsid w:val="007D53AC"/>
    <w:rsid w:val="00815830"/>
    <w:rsid w:val="00834226"/>
    <w:rsid w:val="00847685"/>
    <w:rsid w:val="008737A8"/>
    <w:rsid w:val="00881118"/>
    <w:rsid w:val="008D4A1C"/>
    <w:rsid w:val="009076CE"/>
    <w:rsid w:val="00907F51"/>
    <w:rsid w:val="009366A5"/>
    <w:rsid w:val="00944B8C"/>
    <w:rsid w:val="0095689C"/>
    <w:rsid w:val="0098442B"/>
    <w:rsid w:val="009A2697"/>
    <w:rsid w:val="009D65A0"/>
    <w:rsid w:val="00A200CE"/>
    <w:rsid w:val="00A47104"/>
    <w:rsid w:val="00A55662"/>
    <w:rsid w:val="00A70026"/>
    <w:rsid w:val="00A746C1"/>
    <w:rsid w:val="00AA2F40"/>
    <w:rsid w:val="00AD211D"/>
    <w:rsid w:val="00B13B01"/>
    <w:rsid w:val="00B223CF"/>
    <w:rsid w:val="00B3731A"/>
    <w:rsid w:val="00B5409A"/>
    <w:rsid w:val="00B5428C"/>
    <w:rsid w:val="00B64F2A"/>
    <w:rsid w:val="00B943F7"/>
    <w:rsid w:val="00B94759"/>
    <w:rsid w:val="00BC026F"/>
    <w:rsid w:val="00BE17F9"/>
    <w:rsid w:val="00BE596C"/>
    <w:rsid w:val="00C545E2"/>
    <w:rsid w:val="00C91F4A"/>
    <w:rsid w:val="00C927E8"/>
    <w:rsid w:val="00CA1891"/>
    <w:rsid w:val="00CD5BEC"/>
    <w:rsid w:val="00CE1DE2"/>
    <w:rsid w:val="00CE53F5"/>
    <w:rsid w:val="00D1410A"/>
    <w:rsid w:val="00D77410"/>
    <w:rsid w:val="00DA450E"/>
    <w:rsid w:val="00E14828"/>
    <w:rsid w:val="00E2406A"/>
    <w:rsid w:val="00E41AEE"/>
    <w:rsid w:val="00E5455B"/>
    <w:rsid w:val="00E55514"/>
    <w:rsid w:val="00E85772"/>
    <w:rsid w:val="00EA0288"/>
    <w:rsid w:val="00EA20F1"/>
    <w:rsid w:val="00EC525C"/>
    <w:rsid w:val="00EE09CD"/>
    <w:rsid w:val="00EE6CDC"/>
    <w:rsid w:val="00EF4C98"/>
    <w:rsid w:val="00EF53B4"/>
    <w:rsid w:val="00F13214"/>
    <w:rsid w:val="00F70619"/>
    <w:rsid w:val="00FD545C"/>
    <w:rsid w:val="00FD6782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4AA8"/>
  <w15:docId w15:val="{DD6F8984-E04C-441C-AE98-9A027B2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68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73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FD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A1E3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87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37A8"/>
  </w:style>
  <w:style w:type="paragraph" w:styleId="ab">
    <w:name w:val="footer"/>
    <w:basedOn w:val="a"/>
    <w:link w:val="ac"/>
    <w:uiPriority w:val="99"/>
    <w:unhideWhenUsed/>
    <w:rsid w:val="0087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37A8"/>
  </w:style>
  <w:style w:type="character" w:styleId="ad">
    <w:name w:val="Hyperlink"/>
    <w:basedOn w:val="a0"/>
    <w:uiPriority w:val="99"/>
    <w:unhideWhenUsed/>
    <w:rsid w:val="00C91F4A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7C17A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9CC6-B1DD-4958-B0DF-6F925455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9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люда</cp:lastModifiedBy>
  <cp:revision>35</cp:revision>
  <cp:lastPrinted>2016-09-04T12:33:00Z</cp:lastPrinted>
  <dcterms:created xsi:type="dcterms:W3CDTF">2012-09-05T14:55:00Z</dcterms:created>
  <dcterms:modified xsi:type="dcterms:W3CDTF">2020-05-06T12:14:00Z</dcterms:modified>
</cp:coreProperties>
</file>